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952"/>
        <w:gridCol w:w="286"/>
        <w:gridCol w:w="2679"/>
        <w:gridCol w:w="2974"/>
      </w:tblGrid>
      <w:tr w:rsidR="008C2BBE" w:rsidTr="00BF77BF">
        <w:tc>
          <w:tcPr>
            <w:tcW w:w="5000" w:type="pct"/>
            <w:gridSpan w:val="5"/>
            <w:hideMark/>
          </w:tcPr>
          <w:p w:rsidR="008C2BBE" w:rsidRDefault="008C2BBE" w:rsidP="00BF77B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813C75" wp14:editId="33F95D2D">
                  <wp:extent cx="518160" cy="662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BE" w:rsidTr="00BF77BF">
        <w:tc>
          <w:tcPr>
            <w:tcW w:w="5000" w:type="pct"/>
            <w:gridSpan w:val="5"/>
            <w:hideMark/>
          </w:tcPr>
          <w:p w:rsidR="008C2BBE" w:rsidRDefault="008C2BBE" w:rsidP="00BF77B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BBE" w:rsidTr="00BF77BF">
        <w:tc>
          <w:tcPr>
            <w:tcW w:w="5000" w:type="pct"/>
            <w:gridSpan w:val="5"/>
            <w:hideMark/>
          </w:tcPr>
          <w:p w:rsidR="008C2BBE" w:rsidRDefault="008C2BBE" w:rsidP="00BF77B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CA4184" w:rsidTr="000B62AD"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BBE" w:rsidRDefault="00CA4184" w:rsidP="00BF77B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24.08.2022</w:t>
            </w:r>
          </w:p>
        </w:tc>
        <w:tc>
          <w:tcPr>
            <w:tcW w:w="509" w:type="pct"/>
          </w:tcPr>
          <w:p w:rsidR="008C2BBE" w:rsidRDefault="008C2BBE" w:rsidP="00BF7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8C2BBE" w:rsidRDefault="008C2BBE" w:rsidP="00BF7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</w:tcPr>
          <w:p w:rsidR="008C2BBE" w:rsidRDefault="008C2BBE" w:rsidP="00BF77BF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BBE" w:rsidRDefault="008C2BBE" w:rsidP="008C2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A4184">
              <w:rPr>
                <w:rFonts w:ascii="Times New Roman" w:hAnsi="Times New Roman" w:cs="Times New Roman"/>
                <w:sz w:val="28"/>
                <w:szCs w:val="28"/>
              </w:rPr>
              <w:t>№ 257</w:t>
            </w:r>
          </w:p>
        </w:tc>
      </w:tr>
      <w:tr w:rsidR="008C2BBE" w:rsidTr="000B62AD">
        <w:tc>
          <w:tcPr>
            <w:tcW w:w="13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BBE" w:rsidRDefault="008C2BBE" w:rsidP="00BF7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  <w:gridSpan w:val="3"/>
            <w:hideMark/>
          </w:tcPr>
          <w:p w:rsidR="008C2BBE" w:rsidRDefault="008C2BBE" w:rsidP="00235EC3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</w:tc>
        <w:tc>
          <w:tcPr>
            <w:tcW w:w="1590" w:type="pct"/>
          </w:tcPr>
          <w:p w:rsidR="008C2BBE" w:rsidRDefault="008C2BBE" w:rsidP="00BF7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BBE" w:rsidTr="00BF77BF">
        <w:tc>
          <w:tcPr>
            <w:tcW w:w="5000" w:type="pct"/>
            <w:gridSpan w:val="5"/>
            <w:hideMark/>
          </w:tcPr>
          <w:p w:rsidR="008C2BBE" w:rsidRDefault="008C2BBE" w:rsidP="00BF77BF">
            <w:pPr>
              <w:ind w:firstLine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01.09.2017 № 331</w:t>
            </w:r>
          </w:p>
          <w:p w:rsidR="008C2BBE" w:rsidRDefault="008C2BBE" w:rsidP="00BF77BF">
            <w:pPr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BBE" w:rsidTr="00235EC3">
        <w:trPr>
          <w:trHeight w:val="1843"/>
        </w:trPr>
        <w:tc>
          <w:tcPr>
            <w:tcW w:w="5000" w:type="pct"/>
            <w:gridSpan w:val="5"/>
            <w:hideMark/>
          </w:tcPr>
          <w:p w:rsidR="008C2BBE" w:rsidRDefault="008C2BBE" w:rsidP="00AF39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кадровыми изменениями администрация Тужинского муниципального района ПОСТАНОВЛЯЕТ:</w:t>
            </w:r>
          </w:p>
          <w:p w:rsidR="008C2BBE" w:rsidRPr="008C2BBE" w:rsidRDefault="008C2BBE" w:rsidP="00AF39D7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5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Внести в постановление администрации Тужинского муниципального района от 01.09.2017 № 331 «О комиссии по повышению устойчивости функционирования организаций Тужинского муниципального района» следующ</w:t>
            </w:r>
            <w:r w:rsidR="00875DB7">
              <w:rPr>
                <w:rFonts w:ascii="Times New Roman" w:hAnsi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изменени</w:t>
            </w:r>
            <w:r w:rsidR="00B31F3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C2BBE" w:rsidRDefault="00235EC3" w:rsidP="00235EC3">
            <w:pPr>
              <w:pStyle w:val="a4"/>
              <w:spacing w:after="0" w:line="360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8C2BBE"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из состава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</w:t>
            </w:r>
            <w:r w:rsidR="00416616">
              <w:rPr>
                <w:rFonts w:ascii="Times New Roman" w:hAnsi="Times New Roman" w:cs="Times New Roman"/>
                <w:sz w:val="28"/>
                <w:szCs w:val="28"/>
              </w:rPr>
              <w:t>Александровича</w:t>
            </w:r>
            <w:r w:rsidR="008C2B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C2BBE">
              <w:rPr>
                <w:rFonts w:ascii="Times New Roman" w:hAnsi="Times New Roman" w:cs="Times New Roman"/>
                <w:sz w:val="28"/>
                <w:szCs w:val="28"/>
              </w:rPr>
              <w:t>Клепцову</w:t>
            </w:r>
            <w:proofErr w:type="spellEnd"/>
            <w:r w:rsidR="008C2BBE">
              <w:rPr>
                <w:rFonts w:ascii="Times New Roman" w:hAnsi="Times New Roman" w:cs="Times New Roman"/>
                <w:sz w:val="28"/>
                <w:szCs w:val="28"/>
              </w:rPr>
              <w:t xml:space="preserve"> Галину </w:t>
            </w:r>
            <w:r w:rsidR="00416616">
              <w:rPr>
                <w:rFonts w:ascii="Times New Roman" w:hAnsi="Times New Roman" w:cs="Times New Roman"/>
                <w:sz w:val="28"/>
                <w:szCs w:val="28"/>
              </w:rPr>
              <w:t>Алексеевну.</w:t>
            </w:r>
          </w:p>
          <w:p w:rsidR="00416616" w:rsidRDefault="00235EC3" w:rsidP="00235EC3">
            <w:pPr>
              <w:pStyle w:val="a4"/>
              <w:spacing w:after="0" w:line="360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416616">
              <w:rPr>
                <w:rFonts w:ascii="Times New Roman" w:hAnsi="Times New Roman" w:cs="Times New Roman"/>
                <w:sz w:val="28"/>
                <w:szCs w:val="28"/>
              </w:rPr>
              <w:t>Включить в состав комиссии:</w:t>
            </w:r>
          </w:p>
          <w:tbl>
            <w:tblPr>
              <w:tblStyle w:val="a3"/>
              <w:tblW w:w="9195" w:type="dxa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0"/>
              <w:gridCol w:w="5605"/>
            </w:tblGrid>
            <w:tr w:rsidR="0049262A" w:rsidTr="00235EC3">
              <w:trPr>
                <w:trHeight w:val="1704"/>
              </w:trPr>
              <w:tc>
                <w:tcPr>
                  <w:tcW w:w="3590" w:type="dxa"/>
                </w:tcPr>
                <w:p w:rsidR="0049262A" w:rsidRDefault="0049262A" w:rsidP="0049262A">
                  <w:pPr>
                    <w:pStyle w:val="a4"/>
                    <w:spacing w:after="48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КАСЬЯНОВА</w:t>
                  </w:r>
                </w:p>
                <w:p w:rsidR="0049262A" w:rsidRDefault="0049262A" w:rsidP="0049262A">
                  <w:pPr>
                    <w:pStyle w:val="a4"/>
                    <w:spacing w:after="48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Татьяна Александровна</w:t>
                  </w:r>
                </w:p>
              </w:tc>
              <w:tc>
                <w:tcPr>
                  <w:tcW w:w="5605" w:type="dxa"/>
                </w:tcPr>
                <w:p w:rsidR="0049262A" w:rsidRPr="00416616" w:rsidRDefault="0049262A" w:rsidP="00235EC3">
                  <w:pPr>
                    <w:spacing w:after="480"/>
                    <w:ind w:right="-3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  <w:r w:rsidRPr="00416616">
                    <w:rPr>
                      <w:rFonts w:ascii="Times New Roman" w:hAnsi="Times New Roman" w:cs="Times New Roman"/>
                      <w:sz w:val="28"/>
                    </w:rPr>
                    <w:t>лавный специалист по мобилизационной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416616">
                    <w:rPr>
                      <w:rFonts w:ascii="Times New Roman" w:hAnsi="Times New Roman" w:cs="Times New Roman"/>
                      <w:sz w:val="28"/>
                    </w:rPr>
                    <w:t>работе и защите государственной тайны</w:t>
                  </w:r>
                  <w:r w:rsidR="00235EC3">
                    <w:rPr>
                      <w:rFonts w:ascii="Times New Roman" w:hAnsi="Times New Roman" w:cs="Times New Roman"/>
                      <w:sz w:val="28"/>
                    </w:rPr>
                    <w:t xml:space="preserve"> администрации </w:t>
                  </w:r>
                  <w:r w:rsidR="00235EC3">
                    <w:rPr>
                      <w:rFonts w:ascii="Times New Roman" w:hAnsi="Times New Roman" w:cs="Times New Roman"/>
                      <w:sz w:val="28"/>
                      <w:szCs w:val="24"/>
                    </w:rPr>
                    <w:t>Тужинского муниципального района</w:t>
                  </w:r>
                </w:p>
              </w:tc>
            </w:tr>
            <w:tr w:rsidR="0049262A" w:rsidTr="00235EC3">
              <w:trPr>
                <w:trHeight w:val="1403"/>
              </w:trPr>
              <w:tc>
                <w:tcPr>
                  <w:tcW w:w="3590" w:type="dxa"/>
                </w:tcPr>
                <w:p w:rsidR="0049262A" w:rsidRDefault="0049262A" w:rsidP="0049262A">
                  <w:pPr>
                    <w:pStyle w:val="a4"/>
                    <w:spacing w:after="48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КРАЕВА</w:t>
                  </w:r>
                </w:p>
                <w:p w:rsidR="0049262A" w:rsidRDefault="0049262A" w:rsidP="00235EC3">
                  <w:pPr>
                    <w:pStyle w:val="a4"/>
                    <w:spacing w:after="48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Ольга В</w:t>
                  </w:r>
                  <w:r w:rsidR="00235E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ладимировна</w:t>
                  </w:r>
                </w:p>
              </w:tc>
              <w:tc>
                <w:tcPr>
                  <w:tcW w:w="5605" w:type="dxa"/>
                </w:tcPr>
                <w:p w:rsidR="0049262A" w:rsidRPr="00416616" w:rsidRDefault="0049262A" w:rsidP="0049262A">
                  <w:pPr>
                    <w:spacing w:after="480"/>
                    <w:ind w:right="-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616">
                    <w:rPr>
                      <w:rFonts w:ascii="Times New Roman" w:hAnsi="Times New Roman" w:cs="Times New Roman"/>
                      <w:sz w:val="28"/>
                      <w:szCs w:val="24"/>
                    </w:rPr>
                    <w:t>- заведующий отделом по экономике и прогнозированию</w:t>
                  </w:r>
                  <w:r w:rsidR="00235EC3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администрации Тужинского муниципального района</w:t>
                  </w:r>
                </w:p>
              </w:tc>
            </w:tr>
            <w:tr w:rsidR="0049262A" w:rsidTr="00235EC3">
              <w:trPr>
                <w:trHeight w:val="1704"/>
              </w:trPr>
              <w:tc>
                <w:tcPr>
                  <w:tcW w:w="3590" w:type="dxa"/>
                </w:tcPr>
                <w:p w:rsidR="0049262A" w:rsidRDefault="0049262A" w:rsidP="0049262A">
                  <w:pPr>
                    <w:pStyle w:val="a4"/>
                    <w:spacing w:after="48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ХОРОШАВИНА</w:t>
                  </w:r>
                </w:p>
                <w:p w:rsidR="0049262A" w:rsidRDefault="0049262A" w:rsidP="00235EC3">
                  <w:pPr>
                    <w:pStyle w:val="a4"/>
                    <w:spacing w:after="48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Натал</w:t>
                  </w:r>
                  <w:r w:rsidR="00235E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Васильевна</w:t>
                  </w:r>
                </w:p>
              </w:tc>
              <w:tc>
                <w:tcPr>
                  <w:tcW w:w="5605" w:type="dxa"/>
                </w:tcPr>
                <w:p w:rsidR="0049262A" w:rsidRPr="00416616" w:rsidRDefault="0049262A" w:rsidP="0049262A">
                  <w:pPr>
                    <w:spacing w:after="480"/>
                    <w:ind w:right="-3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- заведующий сектором по делам гражданской обороны и чрезвычайным ситуациям</w:t>
                  </w:r>
                  <w:r w:rsidR="00235EC3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администрации Тужинского муниципального района</w:t>
                  </w:r>
                </w:p>
              </w:tc>
            </w:tr>
          </w:tbl>
          <w:p w:rsidR="0049262A" w:rsidRPr="0049262A" w:rsidRDefault="00AF39D7" w:rsidP="00AF39D7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8C2BBE" w:rsidTr="000B62AD">
        <w:tc>
          <w:tcPr>
            <w:tcW w:w="18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EC3" w:rsidRDefault="00235EC3" w:rsidP="004926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EC3" w:rsidRDefault="00235EC3" w:rsidP="004926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BBE" w:rsidRDefault="008C2BBE" w:rsidP="004926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Тужинского </w:t>
            </w:r>
          </w:p>
          <w:p w:rsidR="008C2BBE" w:rsidRDefault="008C2BBE" w:rsidP="00BF77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49262A" w:rsidRPr="004C7EAB" w:rsidRDefault="0049262A" w:rsidP="00BF77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BBE" w:rsidRDefault="008C2BBE" w:rsidP="00BF7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2AD" w:rsidRDefault="000B62AD" w:rsidP="00BF7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AD" w:rsidRDefault="000B62AD" w:rsidP="00BF7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AD" w:rsidRDefault="000B62AD" w:rsidP="00BF7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BE" w:rsidRDefault="000B62AD" w:rsidP="00BF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BBE" w:rsidRDefault="008C2BBE" w:rsidP="00BF77BF">
            <w:pPr>
              <w:spacing w:before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BE" w:rsidRDefault="008C2BBE" w:rsidP="00BF7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54E" w:rsidRDefault="00C0654E"/>
    <w:sectPr w:rsidR="00C0654E" w:rsidSect="00235EC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F760F"/>
    <w:multiLevelType w:val="multilevel"/>
    <w:tmpl w:val="6C2A288C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6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6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93"/>
    <w:rsid w:val="000B62AD"/>
    <w:rsid w:val="00235EC3"/>
    <w:rsid w:val="00416616"/>
    <w:rsid w:val="0049262A"/>
    <w:rsid w:val="00875DB7"/>
    <w:rsid w:val="008C2BBE"/>
    <w:rsid w:val="00986F40"/>
    <w:rsid w:val="00AF39D7"/>
    <w:rsid w:val="00AF5993"/>
    <w:rsid w:val="00B31F3F"/>
    <w:rsid w:val="00C0654E"/>
    <w:rsid w:val="00C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0543"/>
  <w15:chartTrackingRefBased/>
  <w15:docId w15:val="{A96AA228-9459-4DB1-86FC-CA9C973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B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BBE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8</cp:revision>
  <cp:lastPrinted>2022-08-23T13:05:00Z</cp:lastPrinted>
  <dcterms:created xsi:type="dcterms:W3CDTF">2022-08-19T11:05:00Z</dcterms:created>
  <dcterms:modified xsi:type="dcterms:W3CDTF">2022-08-24T06:10:00Z</dcterms:modified>
</cp:coreProperties>
</file>